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3529" w14:textId="77777777" w:rsidR="000D4EC4" w:rsidRPr="003624A5" w:rsidRDefault="00211841" w:rsidP="003624A5">
      <w:pPr>
        <w:pStyle w:val="Heading1"/>
      </w:pPr>
      <w:proofErr w:type="spellStart"/>
      <w:r w:rsidRPr="003624A5">
        <w:t>XXXXX</w:t>
      </w:r>
      <w:proofErr w:type="spellEnd"/>
      <w:r w:rsidRPr="003624A5">
        <w:t xml:space="preserve"> [</w:t>
      </w:r>
      <w:r w:rsidR="005E2C83" w:rsidRPr="003624A5">
        <w:t>Treatment, product</w:t>
      </w:r>
      <w:r w:rsidR="003511E4">
        <w:t>,</w:t>
      </w:r>
      <w:r w:rsidR="005E2C83" w:rsidRPr="003624A5">
        <w:t xml:space="preserve"> or procedure</w:t>
      </w:r>
      <w:r w:rsidR="000D4EC4" w:rsidRPr="003624A5">
        <w:t xml:space="preserve"> title</w:t>
      </w:r>
      <w:r w:rsidRPr="003624A5">
        <w:t>]</w:t>
      </w:r>
    </w:p>
    <w:p w14:paraId="10232237" w14:textId="77777777" w:rsidR="00211841" w:rsidRPr="005724F8" w:rsidRDefault="00211841" w:rsidP="00BC677B">
      <w:pPr>
        <w:pStyle w:val="Authordetails"/>
      </w:pPr>
      <w:r w:rsidRPr="005724F8">
        <w:t xml:space="preserve">Author(s): </w:t>
      </w:r>
      <w:proofErr w:type="spellStart"/>
      <w:r w:rsidR="00D36C3E" w:rsidRPr="005724F8">
        <w:t>xxxxx</w:t>
      </w:r>
      <w:proofErr w:type="spellEnd"/>
      <w:r w:rsidR="00D36C3E" w:rsidRPr="005724F8">
        <w:t xml:space="preserve"> </w:t>
      </w:r>
      <w:r w:rsidRPr="005724F8">
        <w:t>[</w:t>
      </w:r>
      <w:r w:rsidR="00D36C3E" w:rsidRPr="005724F8">
        <w:t>give author names and affiliations</w:t>
      </w:r>
      <w:r w:rsidR="00E23572" w:rsidRPr="005724F8">
        <w:t>;</w:t>
      </w:r>
      <w:r w:rsidR="00D36C3E" w:rsidRPr="005724F8">
        <w:t xml:space="preserve"> </w:t>
      </w:r>
      <w:proofErr w:type="spellStart"/>
      <w:r w:rsidR="00D36C3E" w:rsidRPr="005724F8">
        <w:t>eg</w:t>
      </w:r>
      <w:proofErr w:type="spellEnd"/>
      <w:r w:rsidR="00D36C3E" w:rsidRPr="005724F8">
        <w:t>, forename(s), surname, job title, department, institution, city, state, country]</w:t>
      </w:r>
    </w:p>
    <w:p w14:paraId="2EE453ED" w14:textId="77777777" w:rsidR="000D4EC4" w:rsidRPr="003624A5" w:rsidRDefault="000D4EC4" w:rsidP="003624A5">
      <w:pPr>
        <w:pStyle w:val="Heading2"/>
      </w:pPr>
      <w:r w:rsidRPr="003624A5">
        <w:t>What is xxx?</w:t>
      </w:r>
    </w:p>
    <w:p w14:paraId="08746A91" w14:textId="77777777" w:rsidR="000D4EC4" w:rsidRPr="000D4EC4" w:rsidRDefault="00211841" w:rsidP="000D4EC4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0D4EC4" w:rsidRPr="000D4EC4">
        <w:rPr>
          <w:lang w:eastAsia="en-GB"/>
        </w:rPr>
        <w:t>[</w:t>
      </w:r>
      <w:r w:rsidR="00E352DF">
        <w:rPr>
          <w:lang w:eastAsia="en-GB"/>
        </w:rPr>
        <w:t xml:space="preserve">give a </w:t>
      </w:r>
      <w:r w:rsidR="000D4EC4" w:rsidRPr="000D4EC4">
        <w:rPr>
          <w:lang w:eastAsia="en-GB"/>
        </w:rPr>
        <w:t xml:space="preserve">brief description </w:t>
      </w:r>
      <w:r w:rsidR="00E352DF">
        <w:rPr>
          <w:lang w:eastAsia="en-GB"/>
        </w:rPr>
        <w:t>and include</w:t>
      </w:r>
      <w:r w:rsidR="000D4EC4" w:rsidRPr="000D4EC4">
        <w:rPr>
          <w:lang w:eastAsia="en-GB"/>
        </w:rPr>
        <w:t xml:space="preserve"> </w:t>
      </w:r>
      <w:r w:rsidR="005E2C83">
        <w:rPr>
          <w:lang w:eastAsia="en-GB"/>
        </w:rPr>
        <w:t xml:space="preserve">any </w:t>
      </w:r>
      <w:r w:rsidR="000D4EC4" w:rsidRPr="000D4EC4">
        <w:rPr>
          <w:lang w:eastAsia="en-GB"/>
        </w:rPr>
        <w:t>synonyms]</w:t>
      </w:r>
    </w:p>
    <w:p w14:paraId="7528EA61" w14:textId="77777777" w:rsidR="005E2C83" w:rsidRDefault="005E2C83" w:rsidP="003624A5">
      <w:pPr>
        <w:pStyle w:val="Heading2"/>
      </w:pPr>
      <w:r w:rsidRPr="005E2C83">
        <w:t>Who uses xxx?</w:t>
      </w:r>
    </w:p>
    <w:p w14:paraId="3DB483CC" w14:textId="77777777"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</w:p>
    <w:p w14:paraId="51310CFD" w14:textId="77777777" w:rsidR="005E2C83" w:rsidRDefault="00703100" w:rsidP="003624A5">
      <w:pPr>
        <w:pStyle w:val="Heading2"/>
      </w:pPr>
      <w:r>
        <w:t>What are the c</w:t>
      </w:r>
      <w:r w:rsidR="005E2C83" w:rsidRPr="005E2C83">
        <w:t>ontraindications</w:t>
      </w:r>
      <w:r>
        <w:t xml:space="preserve"> with </w:t>
      </w:r>
      <w:proofErr w:type="spellStart"/>
      <w:r>
        <w:t>xxxx</w:t>
      </w:r>
      <w:proofErr w:type="spellEnd"/>
      <w:r>
        <w:t>?</w:t>
      </w:r>
    </w:p>
    <w:p w14:paraId="61CC249E" w14:textId="77777777"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6FA5B203" w14:textId="77777777" w:rsidR="005E2C83" w:rsidRPr="003624A5" w:rsidRDefault="005E2C83" w:rsidP="003624A5">
      <w:pPr>
        <w:pStyle w:val="Heading2"/>
      </w:pPr>
      <w:r w:rsidRPr="003624A5">
        <w:t>Tell me more about xxx.</w:t>
      </w:r>
    </w:p>
    <w:p w14:paraId="42AB1D84" w14:textId="77777777"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  <w:r w:rsidR="005E2C83" w:rsidRPr="005E2C83">
        <w:rPr>
          <w:lang w:eastAsia="en-GB"/>
        </w:rPr>
        <w:t>[details about the treatment, product or procedure]</w:t>
      </w:r>
    </w:p>
    <w:p w14:paraId="399837AE" w14:textId="77777777" w:rsidR="005E2C83" w:rsidRPr="005E2C83" w:rsidRDefault="002A5330" w:rsidP="003624A5">
      <w:pPr>
        <w:pStyle w:val="Heading2"/>
      </w:pPr>
      <w:r>
        <w:t>What are the benefits of xxx?</w:t>
      </w:r>
    </w:p>
    <w:p w14:paraId="1F9CE92D" w14:textId="77777777" w:rsidR="005E2C83" w:rsidRPr="005E2C83" w:rsidRDefault="009E6023" w:rsidP="005E2C83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 w:rsidR="005E2C83">
        <w:rPr>
          <w:lang w:eastAsia="en-GB"/>
        </w:rPr>
        <w:t xml:space="preserve"> </w:t>
      </w:r>
      <w:r w:rsidR="005E2C83" w:rsidRPr="005E2C83">
        <w:rPr>
          <w:lang w:eastAsia="en-GB"/>
        </w:rPr>
        <w:t>[include how well it works]</w:t>
      </w:r>
    </w:p>
    <w:p w14:paraId="61AA2A74" w14:textId="77777777" w:rsidR="005E2C83" w:rsidRDefault="005E2C83" w:rsidP="003624A5">
      <w:pPr>
        <w:pStyle w:val="Heading2"/>
      </w:pPr>
      <w:r w:rsidRPr="005E2C83">
        <w:t>Wha</w:t>
      </w:r>
      <w:r w:rsidR="009E6023">
        <w:t>t are the disadvantages of xxx?</w:t>
      </w:r>
    </w:p>
    <w:p w14:paraId="582B8C71" w14:textId="77777777" w:rsidR="005E2C83" w:rsidRPr="005E2C83" w:rsidRDefault="009E6023" w:rsidP="002A5330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19B79EE6" w14:textId="77777777" w:rsidR="005E2C83" w:rsidRDefault="005E2C83" w:rsidP="003624A5">
      <w:pPr>
        <w:pStyle w:val="Heading2"/>
      </w:pPr>
      <w:r w:rsidRPr="005E2C83">
        <w:t>What are the side effects and risks of xxx?</w:t>
      </w:r>
    </w:p>
    <w:p w14:paraId="34579AD9" w14:textId="77777777" w:rsidR="005E2C83" w:rsidRPr="005E2C83" w:rsidRDefault="009E6023" w:rsidP="002A5330">
      <w:p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1FDC40A4" w14:textId="77777777" w:rsidR="00E4144F" w:rsidRDefault="002A5330" w:rsidP="00127AD8">
      <w:r>
        <w:lastRenderedPageBreak/>
        <w:t>[</w:t>
      </w:r>
      <w:r w:rsidR="009E6023">
        <w:t>Do feel free to</w:t>
      </w:r>
      <w:r w:rsidR="00D36FE5">
        <w:t xml:space="preserve"> use</w:t>
      </w:r>
      <w:r w:rsidRPr="002A5330">
        <w:t xml:space="preserve"> level 2 and level 3 subheadings </w:t>
      </w:r>
      <w:r w:rsidR="009E6023">
        <w:t xml:space="preserve">in your document </w:t>
      </w:r>
      <w:r w:rsidRPr="002A5330">
        <w:t xml:space="preserve">but </w:t>
      </w:r>
      <w:r w:rsidR="009E6023">
        <w:t xml:space="preserve">avoid other complicated </w:t>
      </w:r>
      <w:r w:rsidRPr="002A5330">
        <w:t xml:space="preserve">formatting. </w:t>
      </w:r>
      <w:r w:rsidR="006F2568">
        <w:t>For an example of a similar type of article already on DermNet NZ, please see</w:t>
      </w:r>
      <w:r w:rsidR="00E4144F">
        <w:t xml:space="preserve"> </w:t>
      </w:r>
      <w:hyperlink r:id="rId7" w:history="1">
        <w:r w:rsidR="00E4144F" w:rsidRPr="00E4144F">
          <w:rPr>
            <w:rStyle w:val="Hyperlink"/>
          </w:rPr>
          <w:t>TCA CROSS</w:t>
        </w:r>
      </w:hyperlink>
      <w:r w:rsidR="006F2568">
        <w:t>.</w:t>
      </w:r>
      <w:r w:rsidR="00A85EA2">
        <w:t xml:space="preserve"> </w:t>
      </w:r>
      <w:r w:rsidR="003511E4">
        <w:t>The use of boxed text is appropriate for list-type content (see the box example over the page), but please a</w:t>
      </w:r>
      <w:r w:rsidR="003511E4" w:rsidRPr="002A5330">
        <w:t>void tables</w:t>
      </w:r>
      <w:r w:rsidR="003511E4">
        <w:t xml:space="preserve"> where possible</w:t>
      </w:r>
      <w:r w:rsidR="003511E4" w:rsidRPr="002A5330">
        <w:t xml:space="preserve">. </w:t>
      </w:r>
      <w:r w:rsidR="003511E4">
        <w:t>DermNet NZ has</w:t>
      </w:r>
      <w:r w:rsidR="003511E4" w:rsidRPr="002A5330">
        <w:t xml:space="preserve"> used tables extensively in the past, but they do not look good on mobile devices.</w:t>
      </w:r>
      <w:r w:rsidR="003511E4" w:rsidRPr="00A67583">
        <w:t xml:space="preserve"> </w:t>
      </w:r>
      <w:r w:rsidR="003511E4">
        <w:t>Where tables cannot be avoided, see the example of DermNet NZ’s table style over the page.</w:t>
      </w:r>
    </w:p>
    <w:p w14:paraId="5FA883D5" w14:textId="77777777" w:rsidR="00127AD8" w:rsidRDefault="00127AD8" w:rsidP="00127AD8">
      <w:r>
        <w:t xml:space="preserve">If your topic is about an approved or unapproved prescription medicine, include the following statement at the end, and include a link to Medsafe in the Other websites section. </w:t>
      </w:r>
    </w:p>
    <w:p w14:paraId="5ED65B51" w14:textId="1CD65FE1" w:rsidR="00240102" w:rsidRDefault="00313D67" w:rsidP="00313D67">
      <w:r w:rsidRPr="00313D67">
        <w:rPr>
          <w:i/>
        </w:rPr>
        <w:t xml:space="preserve">New Zealand approved datasheets are the official source of information for </w:t>
      </w:r>
      <w:bookmarkStart w:id="0" w:name="_GoBack"/>
      <w:bookmarkEnd w:id="0"/>
      <w:r w:rsidRPr="00313D67">
        <w:rPr>
          <w:i/>
        </w:rPr>
        <w:t>prescription medicines, including</w:t>
      </w:r>
      <w:r w:rsidRPr="00313D67">
        <w:rPr>
          <w:i/>
        </w:rPr>
        <w:t xml:space="preserve"> </w:t>
      </w:r>
      <w:r w:rsidRPr="00313D67">
        <w:rPr>
          <w:i/>
        </w:rPr>
        <w:t>approved uses and risk information. Check the individual New Zealand datasheet on the Medsafe website</w:t>
      </w:r>
      <w:r>
        <w:t>.</w:t>
      </w:r>
      <w:r w:rsidR="002A5330">
        <w:t>]</w:t>
      </w:r>
    </w:p>
    <w:p w14:paraId="607A2391" w14:textId="77777777" w:rsidR="002A5330" w:rsidRPr="002A5330" w:rsidRDefault="002A5330" w:rsidP="002A5330">
      <w:pPr>
        <w:rPr>
          <w:lang w:eastAsia="en-GB"/>
        </w:rPr>
      </w:pPr>
    </w:p>
    <w:p w14:paraId="48B35628" w14:textId="77777777" w:rsidR="00A85EA2" w:rsidRPr="00BB6FB8" w:rsidRDefault="00A85EA2" w:rsidP="00977B0C">
      <w:pPr>
        <w:pStyle w:val="Heading2"/>
        <w:pBdr>
          <w:bottom w:val="single" w:sz="4" w:space="1" w:color="auto"/>
        </w:pBdr>
      </w:pPr>
      <w:r w:rsidRPr="00BB6FB8">
        <w:t>Related information</w:t>
      </w:r>
    </w:p>
    <w:p w14:paraId="22FD0643" w14:textId="77777777" w:rsidR="00A85EA2" w:rsidRPr="005F4C0A" w:rsidRDefault="00A85EA2" w:rsidP="00977B0C">
      <w:pPr>
        <w:pStyle w:val="Heading3"/>
      </w:pPr>
      <w:r>
        <w:t>References</w:t>
      </w:r>
    </w:p>
    <w:p w14:paraId="5FE607FD" w14:textId="77777777"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xxx</w:t>
      </w:r>
    </w:p>
    <w:p w14:paraId="16CD51F9" w14:textId="77777777"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</w:t>
      </w:r>
    </w:p>
    <w:p w14:paraId="5DCE87DC" w14:textId="77777777" w:rsidR="00A85EA2" w:rsidRPr="00EF1997" w:rsidRDefault="00A85EA2" w:rsidP="00A85EA2">
      <w:pPr>
        <w:pStyle w:val="Bulletedtext"/>
        <w:numPr>
          <w:ilvl w:val="0"/>
          <w:numId w:val="45"/>
        </w:numPr>
      </w:pPr>
      <w:r w:rsidRPr="00EF1997">
        <w:t>xx [see author guidelines for treatment of references]</w:t>
      </w:r>
    </w:p>
    <w:p w14:paraId="573EEAEC" w14:textId="77777777" w:rsidR="00A85EA2" w:rsidRPr="002A5330" w:rsidRDefault="00A85EA2" w:rsidP="00977B0C">
      <w:pPr>
        <w:pStyle w:val="Heading3"/>
      </w:pPr>
      <w:r>
        <w:t>On DermNet NZ</w:t>
      </w:r>
    </w:p>
    <w:p w14:paraId="23C73E12" w14:textId="77777777" w:rsidR="00A85EA2" w:rsidRDefault="00A85EA2" w:rsidP="00A85EA2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</w:t>
      </w:r>
    </w:p>
    <w:p w14:paraId="2DA50651" w14:textId="77777777" w:rsidR="00A85EA2" w:rsidRPr="002A5330" w:rsidRDefault="00A85EA2" w:rsidP="00A85EA2">
      <w:pPr>
        <w:pStyle w:val="Bulletedtext"/>
        <w:numPr>
          <w:ilvl w:val="0"/>
          <w:numId w:val="40"/>
        </w:numPr>
        <w:rPr>
          <w:lang w:eastAsia="en-GB"/>
        </w:rPr>
      </w:pPr>
      <w:proofErr w:type="spellStart"/>
      <w:r>
        <w:rPr>
          <w:lang w:eastAsia="en-GB"/>
        </w:rPr>
        <w:t>Xxxxx</w:t>
      </w:r>
      <w:proofErr w:type="spellEnd"/>
      <w:r>
        <w:rPr>
          <w:lang w:eastAsia="en-GB"/>
        </w:rPr>
        <w:t xml:space="preserve"> [give a b</w:t>
      </w:r>
      <w:r w:rsidRPr="002A5330">
        <w:rPr>
          <w:lang w:eastAsia="en-GB"/>
        </w:rPr>
        <w:t>ulleted list of relevant topics to your page</w:t>
      </w:r>
      <w:r>
        <w:rPr>
          <w:lang w:eastAsia="en-GB"/>
        </w:rPr>
        <w:t>]</w:t>
      </w:r>
    </w:p>
    <w:p w14:paraId="2EF019BC" w14:textId="77777777" w:rsidR="00A85EA2" w:rsidRPr="002A5330" w:rsidRDefault="00A85EA2" w:rsidP="00977B0C">
      <w:pPr>
        <w:pStyle w:val="Heading3"/>
      </w:pPr>
      <w:r>
        <w:t>Other websites</w:t>
      </w:r>
    </w:p>
    <w:p w14:paraId="4C17FFA3" w14:textId="77777777" w:rsidR="00A85EA2" w:rsidRPr="00EF1997" w:rsidRDefault="00A85EA2" w:rsidP="003E5202">
      <w:pPr>
        <w:pStyle w:val="Bulletedtext"/>
      </w:pPr>
      <w:proofErr w:type="spellStart"/>
      <w:r w:rsidRPr="00EF1997">
        <w:t>Xxxxx</w:t>
      </w:r>
      <w:proofErr w:type="spellEnd"/>
      <w:r w:rsidRPr="00EF1997">
        <w:t xml:space="preserve"> </w:t>
      </w:r>
    </w:p>
    <w:p w14:paraId="4FB6EED9" w14:textId="77777777" w:rsidR="00A85EA2" w:rsidRPr="003E5202" w:rsidRDefault="00A85EA2" w:rsidP="003E5202">
      <w:pPr>
        <w:pStyle w:val="Bulletedtext"/>
      </w:pPr>
      <w:proofErr w:type="spellStart"/>
      <w:r w:rsidRPr="003E5202">
        <w:t>Xxxxx</w:t>
      </w:r>
      <w:proofErr w:type="spellEnd"/>
      <w:r w:rsidRPr="003E5202">
        <w:t xml:space="preserve"> [You can include other authoritative links that might not be references as such, </w:t>
      </w:r>
      <w:proofErr w:type="spellStart"/>
      <w:r w:rsidRPr="003E5202">
        <w:t>eg</w:t>
      </w:r>
      <w:proofErr w:type="spellEnd"/>
      <w:r w:rsidRPr="003E5202">
        <w:t>, a link to a patient support group, Medscape article, or Medline Plus summary. Avoid linking to non-authoritative and commercial sites]</w:t>
      </w:r>
    </w:p>
    <w:p w14:paraId="37F5E47B" w14:textId="77777777" w:rsidR="00A85EA2" w:rsidRPr="00977B0C" w:rsidRDefault="00A85EA2" w:rsidP="00977B0C">
      <w:pPr>
        <w:pStyle w:val="Heading3"/>
      </w:pPr>
      <w:r w:rsidRPr="00977B0C">
        <w:lastRenderedPageBreak/>
        <w:t>Books about skin diseases</w:t>
      </w:r>
    </w:p>
    <w:p w14:paraId="6F4B20DE" w14:textId="77777777" w:rsidR="00A85EA2" w:rsidRDefault="00A85EA2" w:rsidP="00A85EA2">
      <w:pPr>
        <w:rPr>
          <w:lang w:eastAsia="en-GB"/>
        </w:rPr>
      </w:pPr>
      <w:r>
        <w:rPr>
          <w:lang w:eastAsia="en-GB"/>
        </w:rPr>
        <w:t xml:space="preserve">See the </w:t>
      </w:r>
      <w:hyperlink r:id="rId8" w:history="1">
        <w:r w:rsidRPr="00920283">
          <w:rPr>
            <w:rStyle w:val="Hyperlink"/>
            <w:lang w:eastAsia="en-GB"/>
          </w:rPr>
          <w:t>DermNet NZ bookstore</w:t>
        </w:r>
      </w:hyperlink>
      <w:r>
        <w:rPr>
          <w:lang w:eastAsia="en-GB"/>
        </w:rPr>
        <w:t>.</w:t>
      </w:r>
    </w:p>
    <w:p w14:paraId="3038CADA" w14:textId="77777777" w:rsidR="00A85EA2" w:rsidRDefault="00A85EA2" w:rsidP="00752D0D">
      <w:pPr>
        <w:rPr>
          <w:lang w:eastAsia="en-GB"/>
        </w:rPr>
      </w:pPr>
    </w:p>
    <w:p w14:paraId="0DCADDBF" w14:textId="77777777" w:rsidR="003511E4" w:rsidRDefault="003511E4" w:rsidP="003511E4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[A sample text box is included below.</w:t>
      </w:r>
    </w:p>
    <w:p w14:paraId="3AA9A5FA" w14:textId="77777777" w:rsidR="003511E4" w:rsidRDefault="003511E4" w:rsidP="003511E4">
      <w:pPr>
        <w:pStyle w:val="Textboxheading"/>
      </w:pPr>
      <w:r>
        <w:t>Text box heading</w:t>
      </w:r>
    </w:p>
    <w:p w14:paraId="19514D80" w14:textId="77777777" w:rsidR="003511E4" w:rsidRDefault="003511E4" w:rsidP="003511E4">
      <w:pPr>
        <w:pStyle w:val="Textboxtext"/>
      </w:pPr>
      <w:proofErr w:type="spellStart"/>
      <w:r>
        <w:t>Xxxxxx</w:t>
      </w:r>
      <w:proofErr w:type="spellEnd"/>
    </w:p>
    <w:p w14:paraId="5F16EDA2" w14:textId="77777777" w:rsidR="003511E4" w:rsidRDefault="003511E4" w:rsidP="003511E4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14:paraId="0DA73A4B" w14:textId="77777777" w:rsidR="003511E4" w:rsidRDefault="003511E4" w:rsidP="003511E4">
      <w:pPr>
        <w:pStyle w:val="Textboxbulletedtext"/>
        <w:numPr>
          <w:ilvl w:val="0"/>
          <w:numId w:val="42"/>
        </w:numPr>
      </w:pPr>
      <w:proofErr w:type="spellStart"/>
      <w:r>
        <w:t>xxxx</w:t>
      </w:r>
      <w:proofErr w:type="spellEnd"/>
    </w:p>
    <w:p w14:paraId="63740BF0" w14:textId="77777777" w:rsidR="003511E4" w:rsidRDefault="003511E4" w:rsidP="003511E4">
      <w:pPr>
        <w:pStyle w:val="Bulletedtext"/>
        <w:numPr>
          <w:ilvl w:val="0"/>
          <w:numId w:val="0"/>
        </w:numPr>
        <w:rPr>
          <w:lang w:eastAsia="en-GB"/>
        </w:rPr>
      </w:pPr>
      <w:r>
        <w:rPr>
          <w:lang w:eastAsia="en-GB"/>
        </w:rPr>
        <w:t>If tables must be used, please use the following formatting:</w:t>
      </w:r>
    </w:p>
    <w:p w14:paraId="75FAD4F8" w14:textId="77777777" w:rsidR="006D5759" w:rsidRDefault="006D5759" w:rsidP="00752D0D">
      <w:pPr>
        <w:rPr>
          <w:lang w:eastAsia="en-GB"/>
        </w:rPr>
      </w:pPr>
    </w:p>
    <w:p w14:paraId="32C925AE" w14:textId="77777777" w:rsidR="006D5759" w:rsidRPr="006D5759" w:rsidRDefault="006D5759" w:rsidP="006D5759">
      <w:pPr>
        <w:pStyle w:val="Heading5"/>
      </w:pPr>
      <w:r w:rsidRPr="006D5759">
        <w:t>Table x. Table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9"/>
        <w:gridCol w:w="2869"/>
      </w:tblGrid>
      <w:tr w:rsidR="0087185B" w14:paraId="1D72EF50" w14:textId="77777777" w:rsidTr="003E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69B75A27" w14:textId="77777777" w:rsidR="006D5759" w:rsidRPr="0087185B" w:rsidRDefault="006D5759" w:rsidP="0087185B">
            <w:pPr>
              <w:pStyle w:val="Bulletedtext"/>
              <w:numPr>
                <w:ilvl w:val="0"/>
                <w:numId w:val="0"/>
              </w:numPr>
              <w:rPr>
                <w:b w:val="0"/>
              </w:rPr>
            </w:pPr>
            <w:r w:rsidRPr="0087185B">
              <w:t>Column heading 1</w:t>
            </w:r>
          </w:p>
        </w:tc>
        <w:tc>
          <w:tcPr>
            <w:tcW w:w="2869" w:type="dxa"/>
          </w:tcPr>
          <w:p w14:paraId="3A0A711F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85B">
              <w:t>Column heading 2</w:t>
            </w:r>
          </w:p>
        </w:tc>
        <w:tc>
          <w:tcPr>
            <w:tcW w:w="2869" w:type="dxa"/>
          </w:tcPr>
          <w:p w14:paraId="3DA27BC4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185B">
              <w:t>Column heading 3</w:t>
            </w:r>
          </w:p>
        </w:tc>
      </w:tr>
      <w:tr w:rsidR="0087185B" w14:paraId="7851C778" w14:textId="77777777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5D53931F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 xml:space="preserve">Column text </w:t>
            </w:r>
          </w:p>
        </w:tc>
        <w:tc>
          <w:tcPr>
            <w:tcW w:w="2869" w:type="dxa"/>
          </w:tcPr>
          <w:p w14:paraId="6A3FFBE7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253.442</w:t>
            </w:r>
          </w:p>
        </w:tc>
        <w:tc>
          <w:tcPr>
            <w:tcW w:w="2869" w:type="dxa"/>
          </w:tcPr>
          <w:p w14:paraId="33AFBF7C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(12–48)</w:t>
            </w:r>
          </w:p>
        </w:tc>
      </w:tr>
      <w:tr w:rsidR="0087185B" w14:paraId="1167577F" w14:textId="77777777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745E351C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14:paraId="5D287060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1.32</w:t>
            </w:r>
          </w:p>
        </w:tc>
        <w:tc>
          <w:tcPr>
            <w:tcW w:w="2869" w:type="dxa"/>
          </w:tcPr>
          <w:p w14:paraId="736C00CB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(3–13)</w:t>
            </w:r>
          </w:p>
        </w:tc>
      </w:tr>
      <w:tr w:rsidR="0087185B" w14:paraId="272529C2" w14:textId="77777777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44945E68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14:paraId="0AF68943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2.332</w:t>
            </w:r>
          </w:p>
        </w:tc>
        <w:tc>
          <w:tcPr>
            <w:tcW w:w="2869" w:type="dxa"/>
          </w:tcPr>
          <w:p w14:paraId="2EFC7BC6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(3–13)</w:t>
            </w:r>
          </w:p>
        </w:tc>
      </w:tr>
      <w:tr w:rsidR="0087185B" w14:paraId="32B3FB5D" w14:textId="77777777" w:rsidTr="003E5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8" w:type="dxa"/>
          </w:tcPr>
          <w:p w14:paraId="57BFAE3F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</w:pPr>
            <w:r>
              <w:t>Column text</w:t>
            </w:r>
          </w:p>
        </w:tc>
        <w:tc>
          <w:tcPr>
            <w:tcW w:w="2869" w:type="dxa"/>
          </w:tcPr>
          <w:p w14:paraId="6F8C9E9F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tabs>
                <w:tab w:val="decimal" w:pos="1385"/>
              </w:tabs>
              <w:ind w:left="-34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2869" w:type="dxa"/>
          </w:tcPr>
          <w:p w14:paraId="00AE1DA5" w14:textId="77777777" w:rsidR="006D5759" w:rsidRDefault="006D5759" w:rsidP="0087185B">
            <w:pPr>
              <w:pStyle w:val="Bulleted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(12–48)</w:t>
            </w:r>
          </w:p>
        </w:tc>
      </w:tr>
    </w:tbl>
    <w:p w14:paraId="3DBEF002" w14:textId="77777777" w:rsidR="006D5759" w:rsidRPr="000D4EC4" w:rsidRDefault="006D5759" w:rsidP="006D5759">
      <w:pPr>
        <w:pStyle w:val="Bulletedtext"/>
        <w:numPr>
          <w:ilvl w:val="0"/>
          <w:numId w:val="0"/>
        </w:numPr>
        <w:ind w:left="720"/>
      </w:pPr>
      <w:r>
        <w:t>]</w:t>
      </w:r>
    </w:p>
    <w:p w14:paraId="610A5E2B" w14:textId="77777777" w:rsidR="00300DC3" w:rsidRPr="000D4EC4" w:rsidRDefault="00300DC3" w:rsidP="00211841"/>
    <w:sectPr w:rsidR="00300DC3" w:rsidRPr="000D4EC4" w:rsidSect="008F0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88" w:bottom="1418" w:left="192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13D3" w14:textId="77777777" w:rsidR="00D826C5" w:rsidRDefault="00D826C5">
      <w:pPr>
        <w:spacing w:after="0" w:line="240" w:lineRule="auto"/>
      </w:pPr>
      <w:r>
        <w:separator/>
      </w:r>
    </w:p>
    <w:p w14:paraId="03B55501" w14:textId="77777777" w:rsidR="00D826C5" w:rsidRDefault="00D826C5"/>
  </w:endnote>
  <w:endnote w:type="continuationSeparator" w:id="0">
    <w:p w14:paraId="0D3CA41D" w14:textId="77777777" w:rsidR="00D826C5" w:rsidRDefault="00D826C5">
      <w:pPr>
        <w:spacing w:after="0" w:line="240" w:lineRule="auto"/>
      </w:pPr>
      <w:r>
        <w:continuationSeparator/>
      </w:r>
    </w:p>
    <w:p w14:paraId="6A70ACAC" w14:textId="77777777" w:rsidR="00D826C5" w:rsidRDefault="00D82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105B" w14:textId="77777777" w:rsidR="00430F7D" w:rsidRDefault="0019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A4B2C" w14:textId="77777777" w:rsidR="00430F7D" w:rsidRDefault="00430F7D">
    <w:pPr>
      <w:pStyle w:val="Footer"/>
      <w:ind w:right="360"/>
    </w:pPr>
  </w:p>
  <w:p w14:paraId="4E62C833" w14:textId="77777777" w:rsidR="00085B6E" w:rsidRDefault="00085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376E" w14:textId="77777777" w:rsidR="00085B6E" w:rsidRDefault="00240102" w:rsidP="00240102">
    <w:pPr>
      <w:pStyle w:val="Footer"/>
      <w:jc w:val="right"/>
    </w:pPr>
    <w:r>
      <w:fldChar w:fldCharType="begin"/>
    </w:r>
    <w:r>
      <w:instrText xml:space="preserve"> DATE \@ "dd/MM/yyyy" </w:instrText>
    </w:r>
    <w:r>
      <w:fldChar w:fldCharType="separate"/>
    </w:r>
    <w:r w:rsidR="00C56DA0">
      <w:rPr>
        <w:noProof/>
      </w:rPr>
      <w:t>13/02/2019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77B0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ED0C" w14:textId="77777777" w:rsidR="008F07EE" w:rsidRDefault="008F0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3C29" w14:textId="77777777" w:rsidR="00D826C5" w:rsidRDefault="00D826C5">
      <w:pPr>
        <w:spacing w:after="0" w:line="240" w:lineRule="auto"/>
      </w:pPr>
      <w:r>
        <w:separator/>
      </w:r>
    </w:p>
    <w:p w14:paraId="3D80978F" w14:textId="77777777" w:rsidR="00D826C5" w:rsidRDefault="00D826C5"/>
  </w:footnote>
  <w:footnote w:type="continuationSeparator" w:id="0">
    <w:p w14:paraId="6E080328" w14:textId="77777777" w:rsidR="00D826C5" w:rsidRDefault="00D826C5">
      <w:pPr>
        <w:spacing w:after="0" w:line="240" w:lineRule="auto"/>
      </w:pPr>
      <w:r>
        <w:continuationSeparator/>
      </w:r>
    </w:p>
    <w:p w14:paraId="446E16C8" w14:textId="77777777" w:rsidR="00D826C5" w:rsidRDefault="00D82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0ACD" w14:textId="77777777" w:rsidR="008F07EE" w:rsidRDefault="008F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479" w14:textId="77777777" w:rsidR="00240102" w:rsidRPr="008F07EE" w:rsidRDefault="00ED59B4" w:rsidP="003C6472">
    <w:pPr>
      <w:pStyle w:val="Header"/>
      <w:spacing w:after="120" w:line="240" w:lineRule="auto"/>
      <w:rPr>
        <w:sz w:val="18"/>
        <w:szCs w:val="18"/>
        <w:lang w:val="en-NZ"/>
      </w:rPr>
    </w:pPr>
    <w:r w:rsidRPr="008F07EE">
      <w:rPr>
        <w:sz w:val="18"/>
        <w:szCs w:val="18"/>
      </w:rPr>
      <w:t>[Topic title]</w:t>
    </w:r>
    <w:r w:rsidR="00240102" w:rsidRPr="008F07EE">
      <w:rPr>
        <w:sz w:val="18"/>
        <w:szCs w:val="18"/>
      </w:rPr>
      <w:tab/>
    </w:r>
    <w:r w:rsidRPr="008F07EE">
      <w:rPr>
        <w:sz w:val="18"/>
        <w:szCs w:val="18"/>
      </w:rPr>
      <w:t>[</w:t>
    </w:r>
    <w:r w:rsidRPr="008F07EE">
      <w:rPr>
        <w:sz w:val="18"/>
        <w:szCs w:val="18"/>
        <w:lang w:val="en-NZ"/>
      </w:rPr>
      <w:t>Author names here]</w:t>
    </w:r>
  </w:p>
  <w:p w14:paraId="548B7A1A" w14:textId="77777777" w:rsidR="005E2C83" w:rsidRPr="008F07EE" w:rsidRDefault="005E2C83" w:rsidP="003C6472">
    <w:pPr>
      <w:pStyle w:val="Header"/>
      <w:spacing w:after="120" w:line="240" w:lineRule="auto"/>
      <w:rPr>
        <w:sz w:val="18"/>
        <w:szCs w:val="18"/>
      </w:rPr>
    </w:pPr>
    <w:r w:rsidRPr="008F07EE">
      <w:rPr>
        <w:sz w:val="18"/>
        <w:szCs w:val="18"/>
        <w:lang w:val="en-NZ"/>
      </w:rPr>
      <w:t>[</w:t>
    </w:r>
    <w:r w:rsidR="00703100" w:rsidRPr="008F07EE">
      <w:rPr>
        <w:sz w:val="18"/>
        <w:szCs w:val="18"/>
        <w:lang w:val="en-NZ"/>
      </w:rPr>
      <w:t>List s</w:t>
    </w:r>
    <w:r w:rsidRPr="008F07EE">
      <w:rPr>
        <w:sz w:val="18"/>
        <w:szCs w:val="18"/>
        <w:lang w:val="en-NZ"/>
      </w:rPr>
      <w:t>ynonyms here if any]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0B16" w14:textId="77777777" w:rsidR="008F07EE" w:rsidRDefault="008F0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A"/>
    <w:multiLevelType w:val="hybridMultilevel"/>
    <w:tmpl w:val="A9F23E6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192736C"/>
    <w:multiLevelType w:val="hybridMultilevel"/>
    <w:tmpl w:val="7220932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C2C"/>
    <w:multiLevelType w:val="hybridMultilevel"/>
    <w:tmpl w:val="D90EA01E"/>
    <w:lvl w:ilvl="0" w:tplc="0E8A29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56643"/>
    <w:multiLevelType w:val="hybridMultilevel"/>
    <w:tmpl w:val="9B847EE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A4F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435"/>
    <w:multiLevelType w:val="hybridMultilevel"/>
    <w:tmpl w:val="4C782FBE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04AEC"/>
    <w:multiLevelType w:val="hybridMultilevel"/>
    <w:tmpl w:val="295E7F8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271787"/>
    <w:multiLevelType w:val="hybridMultilevel"/>
    <w:tmpl w:val="B310FD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880E2A"/>
    <w:multiLevelType w:val="hybridMultilevel"/>
    <w:tmpl w:val="150CF3F0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9013B"/>
    <w:multiLevelType w:val="hybridMultilevel"/>
    <w:tmpl w:val="BBA41FFC"/>
    <w:lvl w:ilvl="0" w:tplc="4712DD3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3EB0"/>
    <w:multiLevelType w:val="hybridMultilevel"/>
    <w:tmpl w:val="4C782FBE"/>
    <w:lvl w:ilvl="0" w:tplc="FCA863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5D27"/>
    <w:multiLevelType w:val="hybridMultilevel"/>
    <w:tmpl w:val="F89E6914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720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740"/>
        </w:tabs>
        <w:ind w:left="72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1C5F1FE9"/>
    <w:multiLevelType w:val="hybridMultilevel"/>
    <w:tmpl w:val="C046ADD8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E50B2"/>
    <w:multiLevelType w:val="hybridMultilevel"/>
    <w:tmpl w:val="159420F6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43F7"/>
    <w:multiLevelType w:val="hybridMultilevel"/>
    <w:tmpl w:val="3B2A40FA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38CA25FA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C6B9B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06A1"/>
    <w:multiLevelType w:val="hybridMultilevel"/>
    <w:tmpl w:val="EA6E325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040E"/>
    <w:multiLevelType w:val="hybridMultilevel"/>
    <w:tmpl w:val="722EE142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32218"/>
    <w:multiLevelType w:val="hybridMultilevel"/>
    <w:tmpl w:val="44F2876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2F29FB"/>
    <w:multiLevelType w:val="hybridMultilevel"/>
    <w:tmpl w:val="768431C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443AEE"/>
    <w:multiLevelType w:val="hybridMultilevel"/>
    <w:tmpl w:val="E9F4BD30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F177F"/>
    <w:multiLevelType w:val="hybridMultilevel"/>
    <w:tmpl w:val="6A4E8A8C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C8142C96">
      <w:start w:val="1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D5B"/>
    <w:multiLevelType w:val="hybridMultilevel"/>
    <w:tmpl w:val="A096177E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C5854"/>
    <w:multiLevelType w:val="hybridMultilevel"/>
    <w:tmpl w:val="8E864AB4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0E8A29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25092"/>
    <w:multiLevelType w:val="hybridMultilevel"/>
    <w:tmpl w:val="F92A63A6"/>
    <w:lvl w:ilvl="0" w:tplc="422E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3E0C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433A3E85"/>
    <w:multiLevelType w:val="hybridMultilevel"/>
    <w:tmpl w:val="E7CAE5E0"/>
    <w:lvl w:ilvl="0" w:tplc="58F8A72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3D2155E"/>
    <w:multiLevelType w:val="hybridMultilevel"/>
    <w:tmpl w:val="E7CAE5E0"/>
    <w:lvl w:ilvl="0" w:tplc="07C6B9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58F8A72A">
      <w:start w:val="1"/>
      <w:numFmt w:val="bullet"/>
      <w:lvlText w:val=""/>
      <w:lvlJc w:val="left"/>
      <w:pPr>
        <w:tabs>
          <w:tab w:val="num" w:pos="1153"/>
        </w:tabs>
        <w:ind w:left="113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27" w15:restartNumberingAfterBreak="0">
    <w:nsid w:val="440A7D84"/>
    <w:multiLevelType w:val="hybridMultilevel"/>
    <w:tmpl w:val="339EA5B4"/>
    <w:lvl w:ilvl="0" w:tplc="23DE6732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8" w15:restartNumberingAfterBreak="0">
    <w:nsid w:val="452565A0"/>
    <w:multiLevelType w:val="hybridMultilevel"/>
    <w:tmpl w:val="E6C488E4"/>
    <w:lvl w:ilvl="0" w:tplc="0E8A2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6C0828"/>
    <w:multiLevelType w:val="hybridMultilevel"/>
    <w:tmpl w:val="2F18244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571095"/>
    <w:multiLevelType w:val="hybridMultilevel"/>
    <w:tmpl w:val="7916CBD6"/>
    <w:lvl w:ilvl="0" w:tplc="0B040B9A">
      <w:start w:val="1"/>
      <w:numFmt w:val="bullet"/>
      <w:pStyle w:val="Textboxbulletedtext"/>
      <w:lvlText w:val=""/>
      <w:lvlJc w:val="left"/>
      <w:pPr>
        <w:ind w:left="541" w:hanging="360"/>
      </w:pPr>
      <w:rPr>
        <w:rFonts w:ascii="Symbol" w:hAnsi="Symbol" w:hint="default"/>
        <w:color w:val="auto"/>
        <w:w w:val="100"/>
        <w:position w:val="3"/>
        <w:sz w:val="24"/>
      </w:rPr>
    </w:lvl>
    <w:lvl w:ilvl="1" w:tplc="C5003D8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2BD04B1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8A45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88CD84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4F60810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0BE55C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307C6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B7FA9C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8D27561"/>
    <w:multiLevelType w:val="hybridMultilevel"/>
    <w:tmpl w:val="C9B01AC6"/>
    <w:lvl w:ilvl="0" w:tplc="07C6B9B4">
      <w:start w:val="1"/>
      <w:numFmt w:val="bullet"/>
      <w:lvlText w:val=""/>
      <w:lvlJc w:val="left"/>
      <w:pPr>
        <w:tabs>
          <w:tab w:val="num" w:pos="647"/>
        </w:tabs>
        <w:ind w:left="62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65B96"/>
    <w:multiLevelType w:val="hybridMultilevel"/>
    <w:tmpl w:val="8FFC2B22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11EF"/>
    <w:multiLevelType w:val="hybridMultilevel"/>
    <w:tmpl w:val="50DA28B0"/>
    <w:lvl w:ilvl="0" w:tplc="81A6248E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F401A"/>
    <w:multiLevelType w:val="hybridMultilevel"/>
    <w:tmpl w:val="E7CAE5E0"/>
    <w:lvl w:ilvl="0" w:tplc="EC1C9210">
      <w:start w:val="1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F8A72A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E38CF"/>
    <w:multiLevelType w:val="hybridMultilevel"/>
    <w:tmpl w:val="339EA5B4"/>
    <w:lvl w:ilvl="0" w:tplc="ED300E8E">
      <w:start w:val="1"/>
      <w:numFmt w:val="bullet"/>
      <w:lvlText w:val=""/>
      <w:lvlJc w:val="left"/>
      <w:pPr>
        <w:tabs>
          <w:tab w:val="num" w:pos="1080"/>
        </w:tabs>
        <w:ind w:left="100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48D506B"/>
    <w:multiLevelType w:val="hybridMultilevel"/>
    <w:tmpl w:val="339EA5B4"/>
    <w:lvl w:ilvl="0" w:tplc="FCA863C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7" w15:restartNumberingAfterBreak="0">
    <w:nsid w:val="699D72D4"/>
    <w:multiLevelType w:val="hybridMultilevel"/>
    <w:tmpl w:val="EEC22856"/>
    <w:lvl w:ilvl="0" w:tplc="98B013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C694CC3"/>
    <w:multiLevelType w:val="hybridMultilevel"/>
    <w:tmpl w:val="4DB0CA56"/>
    <w:lvl w:ilvl="0" w:tplc="8ED4D3C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ECA07CD6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2" w:tplc="87D45DF6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3" w:tplc="1EBEC76A">
      <w:start w:val="12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4" w:tplc="DF5E99D0">
      <w:start w:val="12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555F"/>
    <w:multiLevelType w:val="hybridMultilevel"/>
    <w:tmpl w:val="10DAD8AA"/>
    <w:lvl w:ilvl="0" w:tplc="ED300E8E">
      <w:start w:val="1"/>
      <w:numFmt w:val="bullet"/>
      <w:lvlText w:val=""/>
      <w:lvlJc w:val="left"/>
      <w:pPr>
        <w:tabs>
          <w:tab w:val="num" w:pos="1060"/>
        </w:tabs>
        <w:ind w:left="984" w:hanging="284"/>
      </w:pPr>
      <w:rPr>
        <w:rFonts w:ascii="Symbol" w:hAnsi="Symbol" w:hint="default"/>
        <w:color w:val="auto"/>
      </w:rPr>
    </w:lvl>
    <w:lvl w:ilvl="1" w:tplc="98B013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300E8E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258D9"/>
    <w:multiLevelType w:val="hybridMultilevel"/>
    <w:tmpl w:val="7A42B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96BEC"/>
    <w:multiLevelType w:val="hybridMultilevel"/>
    <w:tmpl w:val="280EEDFE"/>
    <w:lvl w:ilvl="0" w:tplc="0E8A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D36E5"/>
    <w:multiLevelType w:val="hybridMultilevel"/>
    <w:tmpl w:val="5E1E05FC"/>
    <w:lvl w:ilvl="0" w:tplc="7AB8493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0"/>
  </w:num>
  <w:num w:numId="5">
    <w:abstractNumId w:val="29"/>
  </w:num>
  <w:num w:numId="6">
    <w:abstractNumId w:val="5"/>
  </w:num>
  <w:num w:numId="7">
    <w:abstractNumId w:val="33"/>
  </w:num>
  <w:num w:numId="8">
    <w:abstractNumId w:val="13"/>
  </w:num>
  <w:num w:numId="9">
    <w:abstractNumId w:val="38"/>
  </w:num>
  <w:num w:numId="10">
    <w:abstractNumId w:val="14"/>
  </w:num>
  <w:num w:numId="11">
    <w:abstractNumId w:val="21"/>
  </w:num>
  <w:num w:numId="12">
    <w:abstractNumId w:val="31"/>
  </w:num>
  <w:num w:numId="13">
    <w:abstractNumId w:val="20"/>
  </w:num>
  <w:num w:numId="14">
    <w:abstractNumId w:val="42"/>
  </w:num>
  <w:num w:numId="15">
    <w:abstractNumId w:val="15"/>
  </w:num>
  <w:num w:numId="16">
    <w:abstractNumId w:val="34"/>
  </w:num>
  <w:num w:numId="17">
    <w:abstractNumId w:val="25"/>
  </w:num>
  <w:num w:numId="18">
    <w:abstractNumId w:val="26"/>
  </w:num>
  <w:num w:numId="19">
    <w:abstractNumId w:val="7"/>
  </w:num>
  <w:num w:numId="20">
    <w:abstractNumId w:val="41"/>
  </w:num>
  <w:num w:numId="21">
    <w:abstractNumId w:val="3"/>
  </w:num>
  <w:num w:numId="22">
    <w:abstractNumId w:val="2"/>
  </w:num>
  <w:num w:numId="23">
    <w:abstractNumId w:val="28"/>
  </w:num>
  <w:num w:numId="24">
    <w:abstractNumId w:val="1"/>
  </w:num>
  <w:num w:numId="25">
    <w:abstractNumId w:val="12"/>
  </w:num>
  <w:num w:numId="26">
    <w:abstractNumId w:val="10"/>
  </w:num>
  <w:num w:numId="27">
    <w:abstractNumId w:val="32"/>
  </w:num>
  <w:num w:numId="28">
    <w:abstractNumId w:val="39"/>
  </w:num>
  <w:num w:numId="29">
    <w:abstractNumId w:val="37"/>
  </w:num>
  <w:num w:numId="30">
    <w:abstractNumId w:val="22"/>
  </w:num>
  <w:num w:numId="31">
    <w:abstractNumId w:val="11"/>
  </w:num>
  <w:num w:numId="32">
    <w:abstractNumId w:val="24"/>
  </w:num>
  <w:num w:numId="33">
    <w:abstractNumId w:val="16"/>
  </w:num>
  <w:num w:numId="34">
    <w:abstractNumId w:val="19"/>
  </w:num>
  <w:num w:numId="35">
    <w:abstractNumId w:val="9"/>
  </w:num>
  <w:num w:numId="36">
    <w:abstractNumId w:val="4"/>
  </w:num>
  <w:num w:numId="37">
    <w:abstractNumId w:val="36"/>
  </w:num>
  <w:num w:numId="38">
    <w:abstractNumId w:val="35"/>
  </w:num>
  <w:num w:numId="39">
    <w:abstractNumId w:val="27"/>
  </w:num>
  <w:num w:numId="40">
    <w:abstractNumId w:val="8"/>
  </w:num>
  <w:num w:numId="41">
    <w:abstractNumId w:val="23"/>
  </w:num>
  <w:num w:numId="42">
    <w:abstractNumId w:val="30"/>
  </w:num>
  <w:num w:numId="43">
    <w:abstractNumId w:val="8"/>
  </w:num>
  <w:num w:numId="44">
    <w:abstractNumId w:val="3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6DA0"/>
    <w:rsid w:val="00042F6D"/>
    <w:rsid w:val="00085B6E"/>
    <w:rsid w:val="000D4EC4"/>
    <w:rsid w:val="000D7013"/>
    <w:rsid w:val="00127AD8"/>
    <w:rsid w:val="00136ACD"/>
    <w:rsid w:val="0014685E"/>
    <w:rsid w:val="00193C97"/>
    <w:rsid w:val="001D0F69"/>
    <w:rsid w:val="00203C19"/>
    <w:rsid w:val="00211841"/>
    <w:rsid w:val="00240102"/>
    <w:rsid w:val="00267138"/>
    <w:rsid w:val="002A5330"/>
    <w:rsid w:val="002B1BBF"/>
    <w:rsid w:val="002B4E4C"/>
    <w:rsid w:val="002D49DC"/>
    <w:rsid w:val="00300DC3"/>
    <w:rsid w:val="00313D67"/>
    <w:rsid w:val="00313D84"/>
    <w:rsid w:val="00315E8C"/>
    <w:rsid w:val="00335289"/>
    <w:rsid w:val="003511E4"/>
    <w:rsid w:val="003624A5"/>
    <w:rsid w:val="003C6472"/>
    <w:rsid w:val="003E5202"/>
    <w:rsid w:val="0042200C"/>
    <w:rsid w:val="00430F7D"/>
    <w:rsid w:val="0050731C"/>
    <w:rsid w:val="00523BB0"/>
    <w:rsid w:val="00535BC3"/>
    <w:rsid w:val="005724F8"/>
    <w:rsid w:val="005B380D"/>
    <w:rsid w:val="005E2C83"/>
    <w:rsid w:val="00601840"/>
    <w:rsid w:val="0065339E"/>
    <w:rsid w:val="006C75DA"/>
    <w:rsid w:val="006D5759"/>
    <w:rsid w:val="006F2568"/>
    <w:rsid w:val="00703100"/>
    <w:rsid w:val="007417F0"/>
    <w:rsid w:val="00752D0D"/>
    <w:rsid w:val="007A42BA"/>
    <w:rsid w:val="007C0ECC"/>
    <w:rsid w:val="008473EC"/>
    <w:rsid w:val="0087185B"/>
    <w:rsid w:val="008F07EE"/>
    <w:rsid w:val="00927AB6"/>
    <w:rsid w:val="00977B0C"/>
    <w:rsid w:val="00984A99"/>
    <w:rsid w:val="009A54C8"/>
    <w:rsid w:val="009E6023"/>
    <w:rsid w:val="00A72ACB"/>
    <w:rsid w:val="00A85EA2"/>
    <w:rsid w:val="00AD1F3F"/>
    <w:rsid w:val="00B05073"/>
    <w:rsid w:val="00B409EE"/>
    <w:rsid w:val="00B82B02"/>
    <w:rsid w:val="00B9331D"/>
    <w:rsid w:val="00BC677B"/>
    <w:rsid w:val="00BD6D48"/>
    <w:rsid w:val="00C56DA0"/>
    <w:rsid w:val="00C711DC"/>
    <w:rsid w:val="00CD26E1"/>
    <w:rsid w:val="00CE7A42"/>
    <w:rsid w:val="00D04941"/>
    <w:rsid w:val="00D26CD2"/>
    <w:rsid w:val="00D36C3E"/>
    <w:rsid w:val="00D36FE5"/>
    <w:rsid w:val="00D5074B"/>
    <w:rsid w:val="00D826C5"/>
    <w:rsid w:val="00D94222"/>
    <w:rsid w:val="00DA3410"/>
    <w:rsid w:val="00E07683"/>
    <w:rsid w:val="00E177C3"/>
    <w:rsid w:val="00E23572"/>
    <w:rsid w:val="00E30F80"/>
    <w:rsid w:val="00E352DF"/>
    <w:rsid w:val="00E4144F"/>
    <w:rsid w:val="00EB2F85"/>
    <w:rsid w:val="00ED59B4"/>
    <w:rsid w:val="00F12A04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57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next w:val="2ndpar"/>
    <w:qFormat/>
    <w:rsid w:val="00A85EA2"/>
    <w:pPr>
      <w:spacing w:after="24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Topic heading"/>
    <w:basedOn w:val="Normal"/>
    <w:next w:val="Normal"/>
    <w:qFormat/>
    <w:rsid w:val="003624A5"/>
    <w:pPr>
      <w:keepNext/>
      <w:spacing w:before="480"/>
      <w:jc w:val="center"/>
      <w:outlineLvl w:val="0"/>
    </w:pPr>
    <w:rPr>
      <w:rFonts w:cs="Arial"/>
      <w:b/>
      <w:bCs/>
      <w:color w:val="3B76A0"/>
      <w:kern w:val="32"/>
      <w:sz w:val="40"/>
      <w:szCs w:val="32"/>
      <w:lang w:eastAsia="en-GB"/>
    </w:rPr>
  </w:style>
  <w:style w:type="paragraph" w:styleId="Heading2">
    <w:name w:val="heading 2"/>
    <w:aliases w:val="Crosshead 1"/>
    <w:basedOn w:val="Normal"/>
    <w:next w:val="Normal"/>
    <w:qFormat/>
    <w:rsid w:val="003624A5"/>
    <w:pPr>
      <w:keepNext/>
      <w:spacing w:before="480" w:after="120"/>
      <w:outlineLvl w:val="1"/>
    </w:pPr>
    <w:rPr>
      <w:rFonts w:cs="Arial"/>
      <w:b/>
      <w:bCs/>
      <w:iCs/>
      <w:color w:val="3B76A0"/>
      <w:sz w:val="32"/>
      <w:szCs w:val="32"/>
      <w:lang w:eastAsia="en-GB"/>
    </w:rPr>
  </w:style>
  <w:style w:type="paragraph" w:styleId="Heading3">
    <w:name w:val="heading 3"/>
    <w:aliases w:val="Crosshead 2"/>
    <w:basedOn w:val="Normal"/>
    <w:next w:val="Normal"/>
    <w:qFormat/>
    <w:rsid w:val="003624A5"/>
    <w:pPr>
      <w:keepNext/>
      <w:spacing w:before="360" w:after="120"/>
      <w:outlineLvl w:val="2"/>
    </w:pPr>
    <w:rPr>
      <w:rFonts w:cs="Arial"/>
      <w:b/>
      <w:bCs/>
      <w:color w:val="3B76A0"/>
      <w:sz w:val="28"/>
      <w:szCs w:val="28"/>
      <w:lang w:eastAsia="en-GB"/>
    </w:rPr>
  </w:style>
  <w:style w:type="paragraph" w:styleId="Heading4">
    <w:name w:val="heading 4"/>
    <w:aliases w:val="Crosshead 3"/>
    <w:basedOn w:val="Heading3"/>
    <w:next w:val="Normal"/>
    <w:link w:val="Heading4Char"/>
    <w:uiPriority w:val="9"/>
    <w:unhideWhenUsed/>
    <w:qFormat/>
    <w:rsid w:val="002A5330"/>
    <w:pPr>
      <w:spacing w:before="240" w:after="60"/>
      <w:outlineLvl w:val="3"/>
    </w:pPr>
    <w:rPr>
      <w:sz w:val="26"/>
      <w:szCs w:val="26"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6D5759"/>
    <w:pPr>
      <w:spacing w:before="240" w:after="60"/>
      <w:outlineLvl w:val="4"/>
    </w:pPr>
    <w:rPr>
      <w:b/>
      <w:bCs/>
      <w:iCs/>
      <w:color w:val="3B76A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par">
    <w:name w:val="2nd par"/>
    <w:basedOn w:val="Normal"/>
    <w:rsid w:val="00A72ACB"/>
    <w:pPr>
      <w:ind w:firstLine="567"/>
    </w:pPr>
    <w:rPr>
      <w:lang w:val="en-US"/>
    </w:rPr>
  </w:style>
  <w:style w:type="paragraph" w:customStyle="1" w:styleId="Topic">
    <w:name w:val="Topic"/>
    <w:basedOn w:val="Heading1"/>
    <w:next w:val="Normal"/>
    <w:rsid w:val="00A72ACB"/>
  </w:style>
  <w:style w:type="paragraph" w:customStyle="1" w:styleId="Figurelegendsandcallouts">
    <w:name w:val="Figure legends and callouts"/>
    <w:basedOn w:val="Normal"/>
    <w:next w:val="Normal"/>
    <w:rsid w:val="006D5759"/>
    <w:pPr>
      <w:spacing w:before="360" w:after="360"/>
    </w:pPr>
    <w:rPr>
      <w:i/>
      <w:iCs/>
      <w:sz w:val="24"/>
    </w:rPr>
  </w:style>
  <w:style w:type="paragraph" w:customStyle="1" w:styleId="PAGEINDICATORDESIGNMESSAGE">
    <w:name w:val="PAGE INDICATOR/ DESIGN MESSAGE"/>
    <w:basedOn w:val="Normal"/>
    <w:next w:val="Normal"/>
    <w:rsid w:val="00A72ACB"/>
    <w:pPr>
      <w:spacing w:before="240" w:after="0" w:line="240" w:lineRule="auto"/>
    </w:pPr>
    <w:rPr>
      <w:lang w:val="en-US"/>
    </w:rPr>
  </w:style>
  <w:style w:type="paragraph" w:styleId="BodyText">
    <w:name w:val="Body Text"/>
    <w:basedOn w:val="Normal"/>
    <w:semiHidden/>
    <w:rsid w:val="00A72AC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ontStyle">
    <w:name w:val="FontStyle"/>
    <w:basedOn w:val="Normal"/>
    <w:rsid w:val="00A7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semiHidden/>
    <w:rsid w:val="00A72ACB"/>
    <w:pPr>
      <w:ind w:left="627"/>
    </w:pPr>
  </w:style>
  <w:style w:type="paragraph" w:styleId="BodyText2">
    <w:name w:val="Body Text 2"/>
    <w:basedOn w:val="Normal"/>
    <w:semiHidden/>
    <w:rsid w:val="00A72ACB"/>
    <w:rPr>
      <w:lang w:val="en-US"/>
    </w:rPr>
  </w:style>
  <w:style w:type="character" w:styleId="Hyperlink">
    <w:name w:val="Hyperlink"/>
    <w:semiHidden/>
    <w:rsid w:val="00A72A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2ACB"/>
    <w:pPr>
      <w:tabs>
        <w:tab w:val="center" w:pos="4153"/>
        <w:tab w:val="right" w:pos="8306"/>
      </w:tabs>
    </w:pPr>
  </w:style>
  <w:style w:type="character" w:styleId="PageNumber">
    <w:name w:val="page number"/>
    <w:semiHidden/>
    <w:rsid w:val="00A72ACB"/>
  </w:style>
  <w:style w:type="paragraph" w:customStyle="1" w:styleId="Instructions">
    <w:name w:val="Instructions"/>
    <w:basedOn w:val="Normal"/>
    <w:next w:val="Normal"/>
    <w:rsid w:val="00A72ACB"/>
    <w:pPr>
      <w:spacing w:before="12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A72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2ACB"/>
    <w:rPr>
      <w:rFonts w:ascii="Tahoma" w:hAnsi="Tahoma"/>
      <w:sz w:val="22"/>
      <w:szCs w:val="24"/>
      <w:lang w:eastAsia="en-US"/>
    </w:rPr>
  </w:style>
  <w:style w:type="paragraph" w:customStyle="1" w:styleId="Bulletedtext">
    <w:name w:val="Bulleted text"/>
    <w:basedOn w:val="Normal"/>
    <w:qFormat/>
    <w:rsid w:val="00A72ACB"/>
    <w:pPr>
      <w:numPr>
        <w:numId w:val="43"/>
      </w:numPr>
      <w:contextualSpacing/>
    </w:pPr>
  </w:style>
  <w:style w:type="paragraph" w:customStyle="1" w:styleId="Textboxbulletedtext">
    <w:name w:val="Textbox bulleted text"/>
    <w:basedOn w:val="Normal"/>
    <w:rsid w:val="00A72ACB"/>
    <w:pPr>
      <w:numPr>
        <w:numId w:val="44"/>
      </w:numPr>
      <w:pBdr>
        <w:top w:val="single" w:sz="4" w:space="4" w:color="auto"/>
        <w:left w:val="single" w:sz="4" w:space="8" w:color="auto"/>
        <w:bottom w:val="single" w:sz="4" w:space="4" w:color="auto"/>
        <w:right w:val="single" w:sz="4" w:space="8" w:color="auto"/>
      </w:pBdr>
      <w:ind w:right="193"/>
      <w:contextualSpacing/>
    </w:pPr>
    <w:rPr>
      <w:rFonts w:cs="Arial"/>
      <w:szCs w:val="20"/>
      <w:lang w:val="en-AU"/>
    </w:rPr>
  </w:style>
  <w:style w:type="paragraph" w:customStyle="1" w:styleId="Textboxtext">
    <w:name w:val="Textbox text"/>
    <w:basedOn w:val="Textboxbulletedtext"/>
    <w:rsid w:val="00A72ACB"/>
    <w:pPr>
      <w:numPr>
        <w:numId w:val="0"/>
      </w:numPr>
      <w:ind w:left="181"/>
      <w:contextualSpacing w:val="0"/>
    </w:pPr>
  </w:style>
  <w:style w:type="paragraph" w:customStyle="1" w:styleId="Textboxheading">
    <w:name w:val="Textbox heading"/>
    <w:basedOn w:val="Textboxtext"/>
    <w:qFormat/>
    <w:rsid w:val="006F2568"/>
    <w:pPr>
      <w:spacing w:before="120" w:after="120"/>
    </w:pPr>
    <w:rPr>
      <w:b/>
      <w:i/>
      <w:color w:val="3B76A0"/>
      <w:sz w:val="28"/>
    </w:rPr>
  </w:style>
  <w:style w:type="character" w:customStyle="1" w:styleId="Heading4Char">
    <w:name w:val="Heading 4 Char"/>
    <w:aliases w:val="Crosshead 3 Char"/>
    <w:link w:val="Heading4"/>
    <w:uiPriority w:val="9"/>
    <w:rsid w:val="002A5330"/>
    <w:rPr>
      <w:rFonts w:ascii="Calibri" w:hAnsi="Calibri" w:cs="Arial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36C3E"/>
    <w:rPr>
      <w:sz w:val="26"/>
      <w:szCs w:val="26"/>
    </w:rPr>
  </w:style>
  <w:style w:type="character" w:customStyle="1" w:styleId="TitleChar">
    <w:name w:val="Title Char"/>
    <w:link w:val="Title"/>
    <w:uiPriority w:val="10"/>
    <w:rsid w:val="00D36C3E"/>
    <w:rPr>
      <w:rFonts w:ascii="Calibri" w:hAnsi="Calibri"/>
      <w:sz w:val="26"/>
      <w:szCs w:val="2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36C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36C3E"/>
    <w:rPr>
      <w:rFonts w:ascii="Calibri" w:hAnsi="Calibri"/>
      <w:i/>
      <w:iCs/>
      <w:color w:val="404040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E352DF"/>
    <w:rPr>
      <w:color w:val="808080"/>
    </w:rPr>
  </w:style>
  <w:style w:type="character" w:customStyle="1" w:styleId="FooterChar">
    <w:name w:val="Footer Char"/>
    <w:link w:val="Footer"/>
    <w:uiPriority w:val="99"/>
    <w:rsid w:val="00240102"/>
    <w:rPr>
      <w:rFonts w:ascii="Calibri" w:hAnsi="Calibri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D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6D4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D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D48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6D4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7A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character" w:customStyle="1" w:styleId="Heading5Char">
    <w:name w:val="Heading 5 Char"/>
    <w:aliases w:val="Table heading Char"/>
    <w:link w:val="Heading5"/>
    <w:uiPriority w:val="9"/>
    <w:rsid w:val="006D5759"/>
    <w:rPr>
      <w:rFonts w:ascii="Calibri" w:eastAsia="Times New Roman" w:hAnsi="Calibri" w:cs="Times New Roman"/>
      <w:b/>
      <w:bCs/>
      <w:iCs/>
      <w:color w:val="3B76A0"/>
      <w:sz w:val="24"/>
      <w:szCs w:val="24"/>
      <w:lang w:eastAsia="en-US"/>
    </w:rPr>
  </w:style>
  <w:style w:type="table" w:customStyle="1" w:styleId="Tablestyle">
    <w:name w:val="Table style"/>
    <w:basedOn w:val="TableNormal"/>
    <w:uiPriority w:val="99"/>
    <w:rsid w:val="006D5759"/>
    <w:rPr>
      <w:rFonts w:ascii="Calibri" w:hAnsi="Calibri"/>
    </w:rPr>
    <w:tblPr/>
    <w:trPr>
      <w:tblHeader/>
    </w:trPr>
  </w:style>
  <w:style w:type="table" w:styleId="TableGrid">
    <w:name w:val="Table Grid"/>
    <w:aliases w:val="DermNet Table style"/>
    <w:basedOn w:val="TableNormal"/>
    <w:uiPriority w:val="59"/>
    <w:rsid w:val="003E5202"/>
    <w:pPr>
      <w:jc w:val="center"/>
    </w:pPr>
    <w:rPr>
      <w:rFonts w:ascii="Arial" w:hAnsi="Arial"/>
    </w:rPr>
    <w:tblPr>
      <w:tblBorders>
        <w:top w:val="single" w:sz="4" w:space="0" w:color="3B76A0"/>
        <w:left w:val="single" w:sz="4" w:space="0" w:color="3B76A0"/>
        <w:bottom w:val="single" w:sz="4" w:space="0" w:color="3B76A0"/>
        <w:right w:val="single" w:sz="4" w:space="0" w:color="3B76A0"/>
        <w:insideH w:val="single" w:sz="4" w:space="0" w:color="3B76A0"/>
        <w:insideV w:val="single" w:sz="4" w:space="0" w:color="3B76A0"/>
      </w:tblBorders>
    </w:tblPr>
    <w:tblStylePr w:type="firstRow">
      <w:pPr>
        <w:jc w:val="center"/>
      </w:pPr>
      <w:rPr>
        <w:b/>
      </w:rPr>
    </w:tblStylePr>
    <w:tblStylePr w:type="firstCol">
      <w:pPr>
        <w:jc w:val="left"/>
      </w:pPr>
      <w:rPr>
        <w:rFonts w:ascii="Arial" w:hAnsi="Arial"/>
      </w:rPr>
    </w:tblStylePr>
  </w:style>
  <w:style w:type="paragraph" w:customStyle="1" w:styleId="Authordetails">
    <w:name w:val="Author details"/>
    <w:basedOn w:val="Normal"/>
    <w:qFormat/>
    <w:rsid w:val="00BC6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mnetnz.org/topics/books-about-the-ski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rmnetnz.org/topics/tca-cros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Treatment, product or procedure template 130219.dotx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((ABC01</vt:lpstr>
    </vt:vector>
  </TitlesOfParts>
  <Company>In Vivo Communications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((ABC01</dc:title>
  <dc:subject/>
  <dc:creator>Maria McGivern</dc:creator>
  <cp:keywords/>
  <cp:lastModifiedBy>Maria McGivern</cp:lastModifiedBy>
  <cp:revision>1</cp:revision>
  <cp:lastPrinted>2003-05-21T21:16:00Z</cp:lastPrinted>
  <dcterms:created xsi:type="dcterms:W3CDTF">2019-02-13T03:03:00Z</dcterms:created>
  <dcterms:modified xsi:type="dcterms:W3CDTF">2019-02-13T03:05:00Z</dcterms:modified>
</cp:coreProperties>
</file>